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3B" w:rsidRDefault="00752B3B" w:rsidP="00752B3B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proofErr w:type="spellStart"/>
      <w:r>
        <w:rPr>
          <w:sz w:val="32"/>
          <w:szCs w:val="32"/>
        </w:rPr>
        <w:t>Karlovice</w:t>
      </w:r>
      <w:proofErr w:type="spellEnd"/>
      <w:r>
        <w:rPr>
          <w:sz w:val="32"/>
          <w:szCs w:val="32"/>
        </w:rPr>
        <w:t xml:space="preserve"> 47, 763 02 Zlín 4</w:t>
      </w:r>
      <w:r>
        <w:rPr>
          <w:sz w:val="32"/>
          <w:szCs w:val="32"/>
        </w:rPr>
        <w:br/>
        <w:t>IČO: 46276076</w:t>
      </w:r>
    </w:p>
    <w:p w:rsidR="00752B3B" w:rsidRDefault="00752B3B" w:rsidP="00752B3B">
      <w:pPr>
        <w:spacing w:line="240" w:lineRule="auto"/>
        <w:rPr>
          <w:sz w:val="48"/>
          <w:szCs w:val="48"/>
        </w:rPr>
      </w:pPr>
    </w:p>
    <w:p w:rsidR="00752B3B" w:rsidRDefault="00752B3B" w:rsidP="00752B3B">
      <w:pPr>
        <w:spacing w:line="240" w:lineRule="auto"/>
        <w:rPr>
          <w:sz w:val="48"/>
          <w:szCs w:val="48"/>
        </w:rPr>
      </w:pPr>
    </w:p>
    <w:p w:rsidR="00752B3B" w:rsidRDefault="00752B3B" w:rsidP="00752B3B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OZNÁMENÍ</w:t>
      </w:r>
    </w:p>
    <w:p w:rsidR="00752B3B" w:rsidRPr="00752B3B" w:rsidRDefault="00752B3B" w:rsidP="00752B3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o vytvoření volebních obvodů, o počtu členů zastupitelstva a potřebného počtu podpisů na peticích pro volby do zastupitelstva obce Karlovice konané ve dnech 10. a 11. </w:t>
      </w:r>
      <w:r w:rsidRPr="00752B3B">
        <w:rPr>
          <w:rFonts w:ascii="Arial Black" w:hAnsi="Arial Black"/>
          <w:sz w:val="24"/>
          <w:szCs w:val="24"/>
        </w:rPr>
        <w:t>října</w:t>
      </w:r>
      <w:r>
        <w:rPr>
          <w:rFonts w:ascii="Arial Black" w:hAnsi="Arial Black"/>
          <w:b/>
          <w:sz w:val="24"/>
          <w:szCs w:val="24"/>
        </w:rPr>
        <w:t xml:space="preserve"> 2014</w:t>
      </w:r>
    </w:p>
    <w:p w:rsidR="00752B3B" w:rsidRDefault="00752B3B" w:rsidP="00752B3B">
      <w:pPr>
        <w:spacing w:line="240" w:lineRule="auto"/>
        <w:ind w:right="-426"/>
        <w:rPr>
          <w:rFonts w:ascii="Arial" w:hAnsi="Arial" w:cs="Arial"/>
          <w:sz w:val="36"/>
          <w:szCs w:val="36"/>
        </w:rPr>
      </w:pP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  <w:r w:rsidRPr="00752B3B">
        <w:rPr>
          <w:rFonts w:ascii="Arial" w:hAnsi="Arial" w:cs="Arial"/>
          <w:sz w:val="24"/>
          <w:szCs w:val="24"/>
        </w:rPr>
        <w:t>Starosta obce</w:t>
      </w:r>
      <w:r>
        <w:rPr>
          <w:rFonts w:ascii="Arial" w:hAnsi="Arial" w:cs="Arial"/>
          <w:sz w:val="24"/>
          <w:szCs w:val="24"/>
        </w:rPr>
        <w:t xml:space="preserve"> Karlovice v souladu s § 27 odst. 3 zákona č. 491/2001 Sb., o volbách do zastupitelstev obcí a o změně některých zákonů, ve znění pozdějších předpisů</w:t>
      </w: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752B3B" w:rsidRPr="00752B3B" w:rsidRDefault="00752B3B" w:rsidP="00752B3B">
      <w:pPr>
        <w:spacing w:line="240" w:lineRule="auto"/>
        <w:ind w:left="-567" w:right="-426"/>
        <w:jc w:val="center"/>
        <w:rPr>
          <w:rFonts w:ascii="Arial" w:hAnsi="Arial" w:cs="Arial"/>
          <w:b/>
          <w:sz w:val="24"/>
          <w:szCs w:val="24"/>
        </w:rPr>
      </w:pPr>
      <w:r w:rsidRPr="00752B3B">
        <w:rPr>
          <w:rFonts w:ascii="Arial" w:hAnsi="Arial" w:cs="Arial"/>
          <w:b/>
          <w:sz w:val="24"/>
          <w:szCs w:val="24"/>
        </w:rPr>
        <w:t>oznamuje:</w:t>
      </w: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obci Karlovice je vytvořen pro volby do zastupitelstva obce </w:t>
      </w:r>
      <w:r>
        <w:rPr>
          <w:rFonts w:ascii="Arial" w:hAnsi="Arial" w:cs="Arial"/>
          <w:b/>
          <w:sz w:val="24"/>
          <w:szCs w:val="24"/>
        </w:rPr>
        <w:t xml:space="preserve">jeden volební obvod, </w:t>
      </w:r>
      <w:r>
        <w:rPr>
          <w:rFonts w:ascii="Arial" w:hAnsi="Arial" w:cs="Arial"/>
          <w:sz w:val="24"/>
          <w:szCs w:val="24"/>
        </w:rPr>
        <w:t>v němž mohou volit občané s trvalým pobytem v obci Karlovice.</w:t>
      </w: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členů zastupitelstva pro volební období 2014 2018 byl stávající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 zastupitelstvem schválen – </w:t>
      </w:r>
      <w:r w:rsidRPr="00752B3B">
        <w:rPr>
          <w:rFonts w:ascii="Arial" w:hAnsi="Arial" w:cs="Arial"/>
          <w:b/>
          <w:sz w:val="24"/>
          <w:szCs w:val="24"/>
        </w:rPr>
        <w:t>7 členů</w:t>
      </w:r>
      <w:r>
        <w:rPr>
          <w:rFonts w:ascii="Arial" w:hAnsi="Arial" w:cs="Arial"/>
          <w:sz w:val="24"/>
          <w:szCs w:val="24"/>
        </w:rPr>
        <w:t>.</w:t>
      </w: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podpisů na peticích pro nezávislého kandidáta je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osob, pro sdružení nezávislých kandidátů je </w:t>
      </w:r>
      <w:r w:rsidRPr="00752B3B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osob.</w:t>
      </w: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Karlovice 19. července 2014</w:t>
      </w:r>
    </w:p>
    <w:p w:rsid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752B3B" w:rsidRPr="00752B3B" w:rsidRDefault="00752B3B" w:rsidP="00752B3B">
      <w:pPr>
        <w:spacing w:line="240" w:lineRule="auto"/>
        <w:ind w:left="-567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Lubomír Řehůřek</w:t>
      </w:r>
      <w:r>
        <w:rPr>
          <w:rFonts w:ascii="Arial" w:hAnsi="Arial" w:cs="Arial"/>
          <w:sz w:val="24"/>
          <w:szCs w:val="24"/>
        </w:rPr>
        <w:br/>
        <w:t>starosta obce</w:t>
      </w:r>
    </w:p>
    <w:sectPr w:rsidR="00752B3B" w:rsidRPr="0075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3B"/>
    <w:rsid w:val="00752B3B"/>
    <w:rsid w:val="008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2014-07-28T07:16:00Z</cp:lastPrinted>
  <dcterms:created xsi:type="dcterms:W3CDTF">2014-07-28T07:09:00Z</dcterms:created>
  <dcterms:modified xsi:type="dcterms:W3CDTF">2014-07-28T07:17:00Z</dcterms:modified>
</cp:coreProperties>
</file>