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r w:rsidR="000D26B6" w:rsidRPr="00341525">
        <w:rPr>
          <w:sz w:val="32"/>
          <w:szCs w:val="32"/>
        </w:rPr>
        <w:t>Karlovice 47, 763 02 Zlín 4</w:t>
      </w:r>
      <w:r w:rsidR="000D26B6" w:rsidRPr="00341525">
        <w:rPr>
          <w:sz w:val="32"/>
          <w:szCs w:val="32"/>
        </w:rPr>
        <w:br/>
        <w:t>IČO: 46276076</w:t>
      </w:r>
    </w:p>
    <w:p w:rsidR="00B257BD" w:rsidRDefault="00B257BD" w:rsidP="00B638AF">
      <w:pPr>
        <w:spacing w:line="240" w:lineRule="auto"/>
        <w:rPr>
          <w:sz w:val="48"/>
          <w:szCs w:val="48"/>
        </w:rPr>
      </w:pPr>
    </w:p>
    <w:p w:rsidR="003C3147" w:rsidRPr="00AA5D73" w:rsidRDefault="003C3147" w:rsidP="00AA5D7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AA5D73">
        <w:rPr>
          <w:rFonts w:ascii="Arial Black" w:hAnsi="Arial Black"/>
          <w:b/>
          <w:sz w:val="32"/>
          <w:szCs w:val="32"/>
        </w:rPr>
        <w:t>VOLB</w:t>
      </w:r>
      <w:r w:rsidR="00722A43" w:rsidRPr="00AA5D73">
        <w:rPr>
          <w:rFonts w:ascii="Arial Black" w:hAnsi="Arial Black"/>
          <w:b/>
          <w:sz w:val="32"/>
          <w:szCs w:val="32"/>
        </w:rPr>
        <w:t xml:space="preserve">Y DO ZASTUPITELSTEV OBCÍ A VOLBY DO SENÁTU PARLAMENTU ČESKÉ ŘEPUBLIKY </w:t>
      </w:r>
      <w:r w:rsidR="00722A43" w:rsidRPr="00AA5D73">
        <w:rPr>
          <w:rFonts w:ascii="Arial Black" w:hAnsi="Arial Black"/>
          <w:b/>
          <w:sz w:val="32"/>
          <w:szCs w:val="32"/>
        </w:rPr>
        <w:br/>
        <w:t>5. a 6. října 2018</w:t>
      </w:r>
      <w:r w:rsidR="00722A43" w:rsidRPr="00AA5D73">
        <w:rPr>
          <w:rFonts w:ascii="Arial Black" w:hAnsi="Arial Black"/>
          <w:b/>
          <w:sz w:val="32"/>
          <w:szCs w:val="32"/>
        </w:rPr>
        <w:br/>
      </w:r>
      <w:r w:rsidR="008C756B" w:rsidRPr="00AA5D73">
        <w:rPr>
          <w:rFonts w:ascii="Arial Black" w:hAnsi="Arial Black"/>
          <w:b/>
          <w:sz w:val="32"/>
          <w:szCs w:val="32"/>
        </w:rPr>
        <w:t xml:space="preserve">II. KOLO - </w:t>
      </w:r>
      <w:r w:rsidR="00722A43" w:rsidRPr="00AA5D73">
        <w:rPr>
          <w:rFonts w:ascii="Arial Black" w:hAnsi="Arial Black"/>
          <w:b/>
          <w:sz w:val="32"/>
          <w:szCs w:val="32"/>
        </w:rPr>
        <w:t>12</w:t>
      </w:r>
      <w:r w:rsidR="0012062B" w:rsidRPr="00AA5D73">
        <w:rPr>
          <w:rFonts w:ascii="Arial Black" w:hAnsi="Arial Black"/>
          <w:b/>
          <w:sz w:val="32"/>
          <w:szCs w:val="32"/>
        </w:rPr>
        <w:t xml:space="preserve">. </w:t>
      </w:r>
      <w:r w:rsidR="00722A43" w:rsidRPr="00AA5D73">
        <w:rPr>
          <w:rFonts w:ascii="Arial Black" w:hAnsi="Arial Black"/>
          <w:b/>
          <w:sz w:val="32"/>
          <w:szCs w:val="32"/>
        </w:rPr>
        <w:t>a</w:t>
      </w:r>
      <w:r w:rsidR="0012062B" w:rsidRPr="00AA5D73">
        <w:rPr>
          <w:rFonts w:ascii="Arial Black" w:hAnsi="Arial Black"/>
          <w:b/>
          <w:sz w:val="32"/>
          <w:szCs w:val="32"/>
        </w:rPr>
        <w:t xml:space="preserve"> </w:t>
      </w:r>
      <w:r w:rsidR="00722A43" w:rsidRPr="00AA5D73">
        <w:rPr>
          <w:rFonts w:ascii="Arial Black" w:hAnsi="Arial Black"/>
          <w:b/>
          <w:sz w:val="32"/>
          <w:szCs w:val="32"/>
        </w:rPr>
        <w:t>13</w:t>
      </w:r>
      <w:r w:rsidR="0012062B" w:rsidRPr="00AA5D73">
        <w:rPr>
          <w:rFonts w:ascii="Arial Black" w:hAnsi="Arial Black"/>
          <w:b/>
          <w:sz w:val="32"/>
          <w:szCs w:val="32"/>
        </w:rPr>
        <w:t xml:space="preserve">. </w:t>
      </w:r>
      <w:r w:rsidR="00722A43" w:rsidRPr="00AA5D73">
        <w:rPr>
          <w:rFonts w:ascii="Arial Black" w:hAnsi="Arial Black"/>
          <w:b/>
          <w:sz w:val="32"/>
          <w:szCs w:val="32"/>
        </w:rPr>
        <w:t>října</w:t>
      </w:r>
      <w:r w:rsidR="0012062B" w:rsidRPr="00AA5D73">
        <w:rPr>
          <w:rFonts w:ascii="Arial Black" w:hAnsi="Arial Black"/>
          <w:b/>
          <w:sz w:val="32"/>
          <w:szCs w:val="32"/>
        </w:rPr>
        <w:t xml:space="preserve"> 2018</w:t>
      </w:r>
    </w:p>
    <w:p w:rsidR="00AA5D73" w:rsidRPr="00AA5D73" w:rsidRDefault="00B638AF" w:rsidP="00AA5D73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AA5D73">
        <w:rPr>
          <w:rFonts w:ascii="Arial" w:hAnsi="Arial" w:cs="Arial"/>
          <w:sz w:val="28"/>
          <w:szCs w:val="28"/>
        </w:rPr>
        <w:t xml:space="preserve">Podle zákona </w:t>
      </w:r>
      <w:r w:rsidR="0012062B" w:rsidRPr="00AA5D73">
        <w:rPr>
          <w:rFonts w:ascii="Arial" w:hAnsi="Arial" w:cs="Arial"/>
          <w:sz w:val="28"/>
          <w:szCs w:val="28"/>
        </w:rPr>
        <w:t xml:space="preserve">č. </w:t>
      </w:r>
      <w:r w:rsidR="00722A43" w:rsidRPr="00AA5D73">
        <w:rPr>
          <w:rFonts w:ascii="Arial" w:hAnsi="Arial" w:cs="Arial"/>
          <w:sz w:val="28"/>
          <w:szCs w:val="28"/>
        </w:rPr>
        <w:t>491/2001 Sb., o volbách do zastupitelstev obcí a o změně některých zákonů, ve znění pozdějších předpisů, (dále jen „zákon“), a vyhlášky Ministerstva vnitra č. 59/2002 Sb., o provedení některých ustanovení zákona č. 491/2001 Sb., o volbách do zastupitelstev obcí a o změně některých zákonů, ve znění pozdějších předpisů, (dále jen „vyhláška“</w:t>
      </w:r>
      <w:r w:rsidR="00AA5D73">
        <w:rPr>
          <w:rFonts w:ascii="Arial" w:hAnsi="Arial" w:cs="Arial"/>
          <w:sz w:val="28"/>
          <w:szCs w:val="28"/>
        </w:rPr>
        <w:t>)-§29zákona</w:t>
      </w:r>
      <w:r w:rsidR="00AA5D73" w:rsidRPr="00AA5D73">
        <w:rPr>
          <w:rFonts w:ascii="Arial" w:hAnsi="Arial" w:cs="Arial"/>
          <w:sz w:val="28"/>
          <w:szCs w:val="28"/>
        </w:rPr>
        <w:br/>
        <w:t>a dle zákona č. 247/1995 Sb., o volbách do Parlamentu České republiky a o změně a doplnění některých dalších zákonů, ve znění pozdějších předpisů (dále jen „zákon“), s odkazem na ustanovení § 80 zákona, a vyhlášky Ministerstva vnitra č. 233/2000 Sb., o provedení některých ustanovení zákona č. 247/1995 Sb., o volbách do Parlamentu české republiky a o změně a doplnění některých dalších zákonů, ve znění zákona č. 212/1996 Sb., nálezu Ústavního soudu uveřejněného pod č. 243/1999 Sb., a zákona č. 204/2000 Sb., ve znění pozdějších předpisů (dále jen „vyhláška“) a vyhlášky Ministerstva financí č. 396/2003 Sb., kterou se stanoví bližší podmínky způsobu složení a vrácení kauce a složení a vrácení příspěvku na volební náklady v souvislosti s konáním voleb do Parlamentu České republiky, ve znění pozdějších předpisů (dále jen „vyhláška Ministerstva financí“</w:t>
      </w:r>
      <w:r w:rsidR="00AA5D73">
        <w:rPr>
          <w:rFonts w:ascii="Arial" w:hAnsi="Arial" w:cs="Arial"/>
          <w:sz w:val="28"/>
          <w:szCs w:val="28"/>
        </w:rPr>
        <w:t xml:space="preserve">) - § </w:t>
      </w:r>
      <w:r w:rsidR="00AA5D73" w:rsidRPr="00AA5D73">
        <w:rPr>
          <w:rFonts w:ascii="Arial" w:hAnsi="Arial" w:cs="Arial"/>
          <w:sz w:val="28"/>
          <w:szCs w:val="28"/>
        </w:rPr>
        <w:t>15 odst. 1 zákona</w:t>
      </w:r>
    </w:p>
    <w:p w:rsidR="00AC539A" w:rsidRPr="00AA5D73" w:rsidRDefault="0012062B" w:rsidP="0045555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12062B">
        <w:rPr>
          <w:rFonts w:ascii="Arial" w:hAnsi="Arial" w:cs="Arial"/>
          <w:b/>
          <w:sz w:val="32"/>
          <w:szCs w:val="32"/>
        </w:rPr>
        <w:t>ozna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muji, že </w:t>
      </w:r>
      <w:r w:rsidR="00AC539A">
        <w:rPr>
          <w:rFonts w:ascii="Arial" w:hAnsi="Arial" w:cs="Arial"/>
          <w:b/>
          <w:sz w:val="32"/>
          <w:szCs w:val="32"/>
        </w:rPr>
        <w:t>volb</w:t>
      </w:r>
      <w:r w:rsidR="00C050FB">
        <w:rPr>
          <w:rFonts w:ascii="Arial" w:hAnsi="Arial" w:cs="Arial"/>
          <w:b/>
          <w:sz w:val="32"/>
          <w:szCs w:val="32"/>
        </w:rPr>
        <w:t>a</w:t>
      </w:r>
      <w:r w:rsidR="00AC539A">
        <w:rPr>
          <w:rFonts w:ascii="Arial" w:hAnsi="Arial" w:cs="Arial"/>
          <w:b/>
          <w:sz w:val="32"/>
          <w:szCs w:val="32"/>
        </w:rPr>
        <w:t xml:space="preserve"> se kon</w:t>
      </w:r>
      <w:r w:rsidR="00C050FB">
        <w:rPr>
          <w:rFonts w:ascii="Arial" w:hAnsi="Arial" w:cs="Arial"/>
          <w:b/>
          <w:sz w:val="32"/>
          <w:szCs w:val="32"/>
        </w:rPr>
        <w:t>á</w:t>
      </w:r>
      <w:r w:rsidR="00B048B4">
        <w:rPr>
          <w:rFonts w:ascii="Arial" w:hAnsi="Arial" w:cs="Arial"/>
          <w:b/>
          <w:sz w:val="32"/>
          <w:szCs w:val="32"/>
        </w:rPr>
        <w:t xml:space="preserve"> v knihovně obecního úřadu</w:t>
      </w: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AA5D73">
        <w:rPr>
          <w:rFonts w:ascii="Arial" w:hAnsi="Arial" w:cs="Arial"/>
          <w:b/>
          <w:sz w:val="32"/>
          <w:szCs w:val="32"/>
        </w:rPr>
        <w:t>5. října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AC1548">
        <w:rPr>
          <w:rFonts w:ascii="Arial" w:hAnsi="Arial" w:cs="Arial"/>
          <w:b/>
          <w:sz w:val="32"/>
          <w:szCs w:val="32"/>
        </w:rPr>
        <w:t>8</w:t>
      </w:r>
      <w:r w:rsidRPr="00AC539A">
        <w:rPr>
          <w:rFonts w:ascii="Arial" w:hAnsi="Arial" w:cs="Arial"/>
          <w:b/>
          <w:sz w:val="32"/>
          <w:szCs w:val="32"/>
        </w:rPr>
        <w:t xml:space="preserve"> od 14.00 – 22.00 hod.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02759D" w:rsidRPr="0002759D" w:rsidRDefault="00AC539A" w:rsidP="0002759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sobotu</w:t>
      </w:r>
      <w:r w:rsidRPr="00AA5D73">
        <w:rPr>
          <w:rFonts w:ascii="Arial" w:hAnsi="Arial" w:cs="Arial"/>
          <w:b/>
          <w:sz w:val="32"/>
          <w:szCs w:val="32"/>
        </w:rPr>
        <w:t xml:space="preserve"> </w:t>
      </w:r>
      <w:r w:rsidR="00AA5D73" w:rsidRPr="00AA5D73">
        <w:rPr>
          <w:rFonts w:ascii="Arial" w:hAnsi="Arial" w:cs="Arial"/>
          <w:b/>
          <w:sz w:val="32"/>
          <w:szCs w:val="32"/>
        </w:rPr>
        <w:t>6</w:t>
      </w:r>
      <w:r w:rsidRPr="00C050FB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r w:rsidR="00AA5D73">
        <w:rPr>
          <w:rFonts w:ascii="Arial" w:hAnsi="Arial" w:cs="Arial"/>
          <w:b/>
          <w:sz w:val="32"/>
          <w:szCs w:val="32"/>
        </w:rPr>
        <w:t>října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AC1548">
        <w:rPr>
          <w:rFonts w:ascii="Arial" w:hAnsi="Arial" w:cs="Arial"/>
          <w:b/>
          <w:sz w:val="32"/>
          <w:szCs w:val="32"/>
        </w:rPr>
        <w:t>8</w:t>
      </w:r>
      <w:r w:rsidRPr="00AC539A">
        <w:rPr>
          <w:rFonts w:ascii="Arial" w:hAnsi="Arial" w:cs="Arial"/>
          <w:b/>
          <w:sz w:val="32"/>
          <w:szCs w:val="32"/>
        </w:rPr>
        <w:t xml:space="preserve"> 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r w:rsidRPr="00AC539A">
        <w:rPr>
          <w:rFonts w:ascii="Arial" w:hAnsi="Arial" w:cs="Arial"/>
          <w:b/>
          <w:sz w:val="32"/>
          <w:szCs w:val="32"/>
        </w:rPr>
        <w:t>8.00 – 1</w:t>
      </w:r>
      <w:r w:rsidR="00AA117C">
        <w:rPr>
          <w:rFonts w:ascii="Arial" w:hAnsi="Arial" w:cs="Arial"/>
          <w:b/>
          <w:sz w:val="32"/>
          <w:szCs w:val="32"/>
        </w:rPr>
        <w:t>4</w:t>
      </w:r>
      <w:r w:rsidRPr="00AC539A">
        <w:rPr>
          <w:rFonts w:ascii="Arial" w:hAnsi="Arial" w:cs="Arial"/>
          <w:b/>
          <w:sz w:val="32"/>
          <w:szCs w:val="32"/>
        </w:rPr>
        <w:t>.00 hod.</w:t>
      </w:r>
    </w:p>
    <w:p w:rsidR="0002759D" w:rsidRPr="0002759D" w:rsidRDefault="00B638AF" w:rsidP="0002759D">
      <w:pPr>
        <w:spacing w:line="240" w:lineRule="auto"/>
        <w:ind w:right="-142"/>
        <w:jc w:val="both"/>
        <w:rPr>
          <w:sz w:val="32"/>
          <w:szCs w:val="32"/>
        </w:rPr>
      </w:pPr>
      <w:r w:rsidRPr="0002759D">
        <w:rPr>
          <w:sz w:val="32"/>
          <w:szCs w:val="32"/>
        </w:rPr>
        <w:t xml:space="preserve">Karlovice, </w:t>
      </w:r>
      <w:r w:rsidR="00AA5D73">
        <w:rPr>
          <w:sz w:val="32"/>
          <w:szCs w:val="32"/>
        </w:rPr>
        <w:t>20. 9. 2018</w:t>
      </w: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504"/>
    <w:multiLevelType w:val="hybridMultilevel"/>
    <w:tmpl w:val="A0623936"/>
    <w:lvl w:ilvl="0" w:tplc="5F84A10A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9AD"/>
    <w:multiLevelType w:val="hybridMultilevel"/>
    <w:tmpl w:val="E996CA06"/>
    <w:lvl w:ilvl="0" w:tplc="4650DD86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0A0"/>
    <w:multiLevelType w:val="hybridMultilevel"/>
    <w:tmpl w:val="E90E785A"/>
    <w:lvl w:ilvl="0" w:tplc="87E02AD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2DE"/>
    <w:multiLevelType w:val="hybridMultilevel"/>
    <w:tmpl w:val="DEA2980A"/>
    <w:lvl w:ilvl="0" w:tplc="ABE84E1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759D"/>
    <w:rsid w:val="000D26B6"/>
    <w:rsid w:val="0012062B"/>
    <w:rsid w:val="001C6180"/>
    <w:rsid w:val="00257B90"/>
    <w:rsid w:val="002A3809"/>
    <w:rsid w:val="00341525"/>
    <w:rsid w:val="003C3147"/>
    <w:rsid w:val="0045555B"/>
    <w:rsid w:val="00625561"/>
    <w:rsid w:val="00722A43"/>
    <w:rsid w:val="0082595C"/>
    <w:rsid w:val="008730B5"/>
    <w:rsid w:val="008C756B"/>
    <w:rsid w:val="00AA117C"/>
    <w:rsid w:val="00AA5D73"/>
    <w:rsid w:val="00AC1548"/>
    <w:rsid w:val="00AC539A"/>
    <w:rsid w:val="00B048B4"/>
    <w:rsid w:val="00B257BD"/>
    <w:rsid w:val="00B638AF"/>
    <w:rsid w:val="00C00B7F"/>
    <w:rsid w:val="00C050FB"/>
    <w:rsid w:val="00CF14B9"/>
    <w:rsid w:val="00E242C3"/>
    <w:rsid w:val="00E53C4B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2018-01-17T07:06:00Z</cp:lastPrinted>
  <dcterms:created xsi:type="dcterms:W3CDTF">2018-09-20T15:35:00Z</dcterms:created>
  <dcterms:modified xsi:type="dcterms:W3CDTF">2018-09-20T15:35:00Z</dcterms:modified>
</cp:coreProperties>
</file>